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№1-00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-1302/202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Т А Н О В Л Е Н И Е 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пгт</w:t>
      </w:r>
      <w:r>
        <w:rPr>
          <w:rFonts w:ascii="Times New Roman" w:eastAsia="Times New Roman" w:hAnsi="Times New Roman" w:cs="Times New Roman"/>
        </w:rPr>
        <w:t xml:space="preserve">. Белый Яр,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>27.07.2026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ул. Совхозная, 3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</w:rPr>
        <w:t>Мусатовой</w:t>
      </w:r>
      <w:r>
        <w:rPr>
          <w:rFonts w:ascii="Times New Roman" w:eastAsia="Times New Roman" w:hAnsi="Times New Roman" w:cs="Times New Roman"/>
        </w:rPr>
        <w:t xml:space="preserve"> А.С.</w:t>
      </w:r>
      <w:r>
        <w:rPr>
          <w:rFonts w:ascii="Times New Roman" w:eastAsia="Times New Roman" w:hAnsi="Times New Roman" w:cs="Times New Roman"/>
        </w:rPr>
        <w:t>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с участием государственного обвинителя – помощника прокурора Сургутского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Алексеенко К.Ю.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защитника – адвоката </w:t>
      </w:r>
      <w:r>
        <w:rPr>
          <w:rFonts w:ascii="Times New Roman" w:eastAsia="Times New Roman" w:hAnsi="Times New Roman" w:cs="Times New Roman"/>
        </w:rPr>
        <w:t>Сердитых В.В.</w:t>
      </w:r>
      <w:r>
        <w:rPr>
          <w:rFonts w:ascii="Times New Roman" w:eastAsia="Times New Roman" w:hAnsi="Times New Roman" w:cs="Times New Roman"/>
        </w:rPr>
        <w:t>, действующе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на основании ордер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</w:rPr>
        <w:t>27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03.07.2025</w:t>
      </w:r>
      <w:r>
        <w:rPr>
          <w:rFonts w:ascii="Times New Roman" w:eastAsia="Times New Roman" w:hAnsi="Times New Roman" w:cs="Times New Roman"/>
        </w:rPr>
        <w:t xml:space="preserve"> года,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законного представителя подсудимого </w:t>
      </w:r>
      <w:r>
        <w:rPr>
          <w:rFonts w:ascii="Times New Roman" w:eastAsia="Times New Roman" w:hAnsi="Times New Roman" w:cs="Times New Roman"/>
        </w:rPr>
        <w:t>Благодаревой</w:t>
      </w:r>
      <w:r>
        <w:rPr>
          <w:rFonts w:ascii="Times New Roman" w:eastAsia="Times New Roman" w:hAnsi="Times New Roman" w:cs="Times New Roman"/>
        </w:rPr>
        <w:t xml:space="preserve"> Л.А., действующей на основании доверенности №173 от 26.12.2025г,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рассмотрев материалы уголовного дела в отношении: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Воронин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Даниил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Александрович</w:t>
      </w:r>
      <w:r>
        <w:rPr>
          <w:rFonts w:ascii="Times New Roman" w:eastAsia="Times New Roman" w:hAnsi="Times New Roman" w:cs="Times New Roman"/>
        </w:rPr>
        <w:t xml:space="preserve">а, </w:t>
      </w:r>
      <w:r>
        <w:rPr>
          <w:rStyle w:val="cat-UserDefinedgrp-32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года рождения, </w:t>
      </w:r>
      <w:r>
        <w:rPr>
          <w:rStyle w:val="cat-UserDefinedgrp-37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гражданина РФ, зарегистрированного по адресу: </w:t>
      </w:r>
      <w:r>
        <w:rPr>
          <w:rStyle w:val="cat-UserDefinedgrp-38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фактически прожива</w:t>
      </w:r>
      <w:r>
        <w:rPr>
          <w:rFonts w:ascii="Times New Roman" w:eastAsia="Times New Roman" w:hAnsi="Times New Roman" w:cs="Times New Roman"/>
        </w:rPr>
        <w:t>ющего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39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невоеннообязанного, </w:t>
      </w:r>
      <w:r>
        <w:rPr>
          <w:rFonts w:ascii="Times New Roman" w:eastAsia="Times New Roman" w:hAnsi="Times New Roman" w:cs="Times New Roman"/>
        </w:rPr>
        <w:t xml:space="preserve">холостого, </w:t>
      </w:r>
      <w:r>
        <w:rPr>
          <w:rFonts w:ascii="Times New Roman" w:eastAsia="Times New Roman" w:hAnsi="Times New Roman" w:cs="Times New Roman"/>
        </w:rPr>
        <w:t xml:space="preserve">имеющего на иждивении двоих несовершеннолетних детей, официально нетрудоустроенного, не судимого, паспорт гражданина РФ </w:t>
      </w:r>
      <w:r>
        <w:rPr>
          <w:rStyle w:val="cat-UserDefinedgrp-40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обвиняемо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в совершении преступления, предусмотренного п. «В» ч.2 ст.115 УК РФ,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Органами дознания </w:t>
      </w:r>
      <w:r>
        <w:rPr>
          <w:rFonts w:ascii="Times New Roman" w:eastAsia="Times New Roman" w:hAnsi="Times New Roman" w:cs="Times New Roman"/>
        </w:rPr>
        <w:t xml:space="preserve">Воронин Д.А. </w:t>
      </w:r>
      <w:r>
        <w:rPr>
          <w:rFonts w:ascii="Times New Roman" w:eastAsia="Times New Roman" w:hAnsi="Times New Roman" w:cs="Times New Roman"/>
        </w:rPr>
        <w:t xml:space="preserve">обвиняется в том, что </w:t>
      </w:r>
      <w:r>
        <w:rPr>
          <w:rFonts w:ascii="Times New Roman" w:eastAsia="Times New Roman" w:hAnsi="Times New Roman" w:cs="Times New Roman"/>
        </w:rPr>
        <w:t xml:space="preserve">23.05.2024 около 21 часа 00 минут, находясь в состоянии алкогольного опьянения, в квартире № 63 дома № 5 по ул. Некрасова в </w:t>
      </w:r>
      <w:r>
        <w:rPr>
          <w:rFonts w:ascii="Times New Roman" w:eastAsia="Times New Roman" w:hAnsi="Times New Roman" w:cs="Times New Roman"/>
        </w:rPr>
        <w:t>г.п</w:t>
      </w:r>
      <w:r>
        <w:rPr>
          <w:rFonts w:ascii="Times New Roman" w:eastAsia="Times New Roman" w:hAnsi="Times New Roman" w:cs="Times New Roman"/>
        </w:rPr>
        <w:t>. Белый Яр Сургутского района ХМАО-</w:t>
      </w:r>
      <w:r>
        <w:rPr>
          <w:rFonts w:ascii="Times New Roman" w:eastAsia="Times New Roman" w:hAnsi="Times New Roman" w:cs="Times New Roman"/>
        </w:rPr>
        <w:t>Югы</w:t>
      </w:r>
      <w:r>
        <w:rPr>
          <w:rFonts w:ascii="Times New Roman" w:eastAsia="Times New Roman" w:hAnsi="Times New Roman" w:cs="Times New Roman"/>
        </w:rPr>
        <w:t>, на почве внезапно возникших личных неприязненных отношений 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2rplc-31"/>
          <w:rFonts w:ascii="Times New Roman" w:eastAsia="Times New Roman" w:hAnsi="Times New Roman" w:cs="Times New Roman"/>
        </w:rPr>
        <w:t>...</w:t>
      </w:r>
      <w:r>
        <w:rPr>
          <w:rStyle w:val="cat-UserDefinedgrp-41rplc-3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осознавая общественную опасность своих действий, предвидя возможность наступления вышеуказанных общественно опасных последствий 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желая их наступления, умышленно, с целью причинения физической боли и телесных повреждений, удерживая в правой руке </w:t>
      </w:r>
      <w:r>
        <w:rPr>
          <w:rFonts w:ascii="Times New Roman" w:eastAsia="Times New Roman" w:hAnsi="Times New Roman" w:cs="Times New Roman"/>
        </w:rPr>
        <w:t>нож марки «APOLLO» длинной 325мм.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применяя его как предмет, используемый в качестве оружия</w:t>
      </w:r>
      <w:r>
        <w:rPr>
          <w:rFonts w:ascii="Times New Roman" w:eastAsia="Times New Roman" w:hAnsi="Times New Roman" w:cs="Times New Roman"/>
        </w:rPr>
        <w:t xml:space="preserve">, нанес им в область правого бедра </w:t>
      </w:r>
      <w:r>
        <w:rPr>
          <w:rStyle w:val="cat-UserDefinedgrp-42rplc-3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.Г. один удар, чем причинил физическую боль и согласно заключения судебно-медицинского эксперта № 1963 от 17.06.2025 телесное повреждение: колото-резаное сквозное ранение правого бедра с повреждением бицепса бедра и межмышечных артерий, </w:t>
      </w:r>
      <w:r>
        <w:rPr>
          <w:rFonts w:ascii="Times New Roman" w:eastAsia="Times New Roman" w:hAnsi="Times New Roman" w:cs="Times New Roman"/>
        </w:rPr>
        <w:t>могло образоваться в срок от нескольких минут до 1 суток до обращения за медицинской помощью, которое относится к телесным повреждениям, причинившим легкий вред здоровью по признаку кратковременного расстройств здоровья, продолжительностью до трех недель от момента причинения травмы (до 21 дня включительно).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своими умышленными действиями </w:t>
      </w:r>
      <w:r>
        <w:rPr>
          <w:rFonts w:ascii="Times New Roman" w:eastAsia="Times New Roman" w:hAnsi="Times New Roman" w:cs="Times New Roman"/>
        </w:rPr>
        <w:t>Воронин Даниил Александрович, совершил преступление, предусмотренное п. «в» ч. 2 ст. 115 УК РФ – умышленное причинение легкого вреда здоровью, вызвавшего кратковременное расстройство здоровья, совершенное с применением предметов, используемых в качестве оружия.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поступившим в суд сведениям, </w:t>
      </w:r>
      <w:r>
        <w:rPr>
          <w:rFonts w:ascii="Times New Roman" w:eastAsia="Times New Roman" w:hAnsi="Times New Roman" w:cs="Times New Roman"/>
        </w:rPr>
        <w:t>Воронин Д.А.</w:t>
      </w:r>
      <w:r>
        <w:rPr>
          <w:rFonts w:ascii="Times New Roman" w:eastAsia="Times New Roman" w:hAnsi="Times New Roman" w:cs="Times New Roman"/>
        </w:rPr>
        <w:t xml:space="preserve"> умер 2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декабря 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года.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Учитывая отсутствие у суда сведений о наличии у </w:t>
      </w:r>
      <w:r>
        <w:rPr>
          <w:rFonts w:ascii="Times New Roman" w:eastAsia="Times New Roman" w:hAnsi="Times New Roman" w:cs="Times New Roman"/>
        </w:rPr>
        <w:t>Воронина Д.А.</w:t>
      </w:r>
      <w:r>
        <w:rPr>
          <w:rFonts w:ascii="Times New Roman" w:eastAsia="Times New Roman" w:hAnsi="Times New Roman" w:cs="Times New Roman"/>
        </w:rPr>
        <w:t xml:space="preserve"> родственников, в качестве законного представителя последнего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было привлечено Управление социальной защиты населения, опеки и попечительства по </w:t>
      </w:r>
      <w:r>
        <w:rPr>
          <w:rFonts w:ascii="Times New Roman" w:eastAsia="Times New Roman" w:hAnsi="Times New Roman" w:cs="Times New Roman"/>
        </w:rPr>
        <w:t>г.Сургуту</w:t>
      </w:r>
      <w:r>
        <w:rPr>
          <w:rFonts w:ascii="Times New Roman" w:eastAsia="Times New Roman" w:hAnsi="Times New Roman" w:cs="Times New Roman"/>
        </w:rPr>
        <w:t xml:space="preserve"> и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району, в лице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Благодаревой</w:t>
      </w:r>
      <w:r>
        <w:rPr>
          <w:rFonts w:ascii="Times New Roman" w:eastAsia="Times New Roman" w:hAnsi="Times New Roman" w:cs="Times New Roman"/>
        </w:rPr>
        <w:t xml:space="preserve"> Л.А.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судебном заседании поставлен вопрос о возможности, либо невозможно</w:t>
      </w:r>
      <w:r>
        <w:rPr>
          <w:rFonts w:ascii="Times New Roman" w:eastAsia="Times New Roman" w:hAnsi="Times New Roman" w:cs="Times New Roman"/>
        </w:rPr>
        <w:t>сти</w:t>
      </w:r>
      <w:r>
        <w:rPr>
          <w:rFonts w:ascii="Times New Roman" w:eastAsia="Times New Roman" w:hAnsi="Times New Roman" w:cs="Times New Roman"/>
        </w:rPr>
        <w:t xml:space="preserve"> прекращения уголовного дела в отношении </w:t>
      </w:r>
      <w:r>
        <w:rPr>
          <w:rFonts w:ascii="Times New Roman" w:eastAsia="Times New Roman" w:hAnsi="Times New Roman" w:cs="Times New Roman"/>
        </w:rPr>
        <w:t>Воронина Д.А.</w:t>
      </w:r>
      <w:r>
        <w:rPr>
          <w:rFonts w:ascii="Times New Roman" w:eastAsia="Times New Roman" w:hAnsi="Times New Roman" w:cs="Times New Roman"/>
        </w:rPr>
        <w:t xml:space="preserve"> по основаниям, предусмотренным п. 4 ч. 1 ст. 24 УПК РФ, в связи со смертью обвиняемого.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Законный представитель подсудимого </w:t>
      </w:r>
      <w:r>
        <w:rPr>
          <w:rFonts w:ascii="Times New Roman" w:eastAsia="Times New Roman" w:hAnsi="Times New Roman" w:cs="Times New Roman"/>
        </w:rPr>
        <w:t>Благодарева</w:t>
      </w:r>
      <w:r>
        <w:rPr>
          <w:rFonts w:ascii="Times New Roman" w:eastAsia="Times New Roman" w:hAnsi="Times New Roman" w:cs="Times New Roman"/>
        </w:rPr>
        <w:t xml:space="preserve"> Л.А. </w:t>
      </w:r>
      <w:r>
        <w:rPr>
          <w:rFonts w:ascii="Times New Roman" w:eastAsia="Times New Roman" w:hAnsi="Times New Roman" w:cs="Times New Roman"/>
        </w:rPr>
        <w:t xml:space="preserve">против прекращения уголовного дела в отношении </w:t>
      </w:r>
      <w:r>
        <w:rPr>
          <w:rFonts w:ascii="Times New Roman" w:eastAsia="Times New Roman" w:hAnsi="Times New Roman" w:cs="Times New Roman"/>
        </w:rPr>
        <w:t>Воронина Д.А.</w:t>
      </w:r>
      <w:r>
        <w:rPr>
          <w:rFonts w:ascii="Times New Roman" w:eastAsia="Times New Roman" w:hAnsi="Times New Roman" w:cs="Times New Roman"/>
        </w:rPr>
        <w:t xml:space="preserve"> по основаниям, предусмотренным п. 4 ч. 1 ст. 24 УПК РФ, в связи со смертью обвиняемого не возражала. Пояснила, что она понимает, что прекращение уголовного дела по данным основаниям является не реабилитирующим.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Государственный обвинитель и защитник полагают возможным прекратить уголовное дело в отношении </w:t>
      </w:r>
      <w:r>
        <w:rPr>
          <w:rFonts w:ascii="Times New Roman" w:eastAsia="Times New Roman" w:hAnsi="Times New Roman" w:cs="Times New Roman"/>
        </w:rPr>
        <w:t xml:space="preserve">Воронина Д.А. </w:t>
      </w:r>
      <w:r>
        <w:rPr>
          <w:rFonts w:ascii="Times New Roman" w:eastAsia="Times New Roman" w:hAnsi="Times New Roman" w:cs="Times New Roman"/>
        </w:rPr>
        <w:t>по основаниям, предусмотренным п. 4 ч. 1 ст. 24 УПК РФ, в связи со смертью обвиняемого.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участников процесса и исследовав письменные материалы дела, суд приходит к выводу, что уголовное дело в отношении </w:t>
      </w:r>
      <w:r>
        <w:rPr>
          <w:rFonts w:ascii="Times New Roman" w:eastAsia="Times New Roman" w:hAnsi="Times New Roman" w:cs="Times New Roman"/>
        </w:rPr>
        <w:t xml:space="preserve">Воронина Д.А. </w:t>
      </w:r>
      <w:r>
        <w:rPr>
          <w:rFonts w:ascii="Times New Roman" w:eastAsia="Times New Roman" w:hAnsi="Times New Roman" w:cs="Times New Roman"/>
        </w:rPr>
        <w:t>подлежит прекращению по следующим основаниям.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ст.254 УПК РФ суд прекращает уголовное дело в судебном заседании в случаях, если во время судебного разбирательства будут установлены обстоятельства, указанные в </w:t>
      </w:r>
      <w:r>
        <w:rPr>
          <w:rFonts w:ascii="Times New Roman" w:eastAsia="Times New Roman" w:hAnsi="Times New Roman" w:cs="Times New Roman"/>
        </w:rPr>
        <w:t>пп</w:t>
      </w:r>
      <w:r>
        <w:rPr>
          <w:rFonts w:ascii="Times New Roman" w:eastAsia="Times New Roman" w:hAnsi="Times New Roman" w:cs="Times New Roman"/>
        </w:rPr>
        <w:t>. 3-6 ч. 1 ст. 24 УПК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пунктом 4 части 1 статьи 24 Уголовно-процессуального кодекса Российской Федерации уголовное дело не может быть возбуждено, а возбужденное уголовное дело подлежит прекращению в связи со смертью подозреваемого или обвиняемого, за исключением случаев, когда производство по уголовному делу необходимо для реабилитации умершего.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Законный представитель </w:t>
      </w:r>
      <w:r>
        <w:rPr>
          <w:rFonts w:ascii="Times New Roman" w:eastAsia="Times New Roman" w:hAnsi="Times New Roman" w:cs="Times New Roman"/>
        </w:rPr>
        <w:t>Благодарева</w:t>
      </w:r>
      <w:r>
        <w:rPr>
          <w:rFonts w:ascii="Times New Roman" w:eastAsia="Times New Roman" w:hAnsi="Times New Roman" w:cs="Times New Roman"/>
        </w:rPr>
        <w:t xml:space="preserve"> Л.А.</w:t>
      </w:r>
      <w:r>
        <w:rPr>
          <w:rFonts w:ascii="Times New Roman" w:eastAsia="Times New Roman" w:hAnsi="Times New Roman" w:cs="Times New Roman"/>
        </w:rPr>
        <w:t xml:space="preserve"> не возражала против прекращения уголовного дела в связи со смертью </w:t>
      </w:r>
      <w:r>
        <w:rPr>
          <w:rFonts w:ascii="Times New Roman" w:eastAsia="Times New Roman" w:hAnsi="Times New Roman" w:cs="Times New Roman"/>
        </w:rPr>
        <w:t>Воронина Д.А.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оснований для судебного разбирательства с целью реабилитации умершего нет, в связи с чем уголовное дело в отношении </w:t>
      </w:r>
      <w:r>
        <w:rPr>
          <w:rFonts w:ascii="Times New Roman" w:eastAsia="Times New Roman" w:hAnsi="Times New Roman" w:cs="Times New Roman"/>
        </w:rPr>
        <w:t xml:space="preserve">Воронина Д.А.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подлежит прекращению.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ч.3 ст.24 УПК РФ прекращение уголовного дела влечёт за собой одновременно прекращение уголовного преследования.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Судьбу вещественных доказательств суд разрешает в соответствии со ст.81 УПК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ст.ст.24, 254, 256 УПК РФ</w:t>
      </w:r>
      <w:r>
        <w:rPr>
          <w:rFonts w:ascii="Times New Roman" w:eastAsia="Times New Roman" w:hAnsi="Times New Roman" w:cs="Times New Roman"/>
        </w:rPr>
        <w:t>, суд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Т А Н О В И Л: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Уголовное дело в отношении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Воронина Даниила Александровича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обвиняемого в совершении преступлени</w:t>
      </w:r>
      <w:r>
        <w:rPr>
          <w:rFonts w:ascii="Times New Roman" w:eastAsia="Times New Roman" w:hAnsi="Times New Roman" w:cs="Times New Roman"/>
        </w:rPr>
        <w:t>я,</w:t>
      </w:r>
      <w:r>
        <w:rPr>
          <w:rFonts w:ascii="Times New Roman" w:eastAsia="Times New Roman" w:hAnsi="Times New Roman" w:cs="Times New Roman"/>
        </w:rPr>
        <w:t xml:space="preserve"> предусмотренн</w:t>
      </w:r>
      <w:r>
        <w:rPr>
          <w:rFonts w:ascii="Times New Roman" w:eastAsia="Times New Roman" w:hAnsi="Times New Roman" w:cs="Times New Roman"/>
        </w:rPr>
        <w:t xml:space="preserve">ого </w:t>
      </w:r>
      <w:r>
        <w:rPr>
          <w:rFonts w:ascii="Times New Roman" w:eastAsia="Times New Roman" w:hAnsi="Times New Roman" w:cs="Times New Roman"/>
        </w:rPr>
        <w:t>п. «В» ч.2 ст.115 УК РФ</w:t>
      </w:r>
      <w:r>
        <w:rPr>
          <w:rFonts w:ascii="Times New Roman" w:eastAsia="Times New Roman" w:hAnsi="Times New Roman" w:cs="Times New Roman"/>
        </w:rPr>
        <w:t>, прекратить на основании п. 4 ч. 1 ст. 24 УПК РФ в связи с его смертью.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После вступления постановления в законную силу, вещественные доказательства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штаны черного цвета, трусы черного цвета, кофта черного цвета, футболка серого цвета с надписью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нож марки</w:t>
      </w:r>
      <w:r>
        <w:rPr>
          <w:rFonts w:ascii="Times New Roman" w:eastAsia="Times New Roman" w:hAnsi="Times New Roman" w:cs="Times New Roman"/>
        </w:rPr>
        <w:t xml:space="preserve"> «APOLLO» длинной 325 мм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храня</w:t>
      </w:r>
      <w:r>
        <w:rPr>
          <w:rFonts w:ascii="Times New Roman" w:eastAsia="Times New Roman" w:hAnsi="Times New Roman" w:cs="Times New Roman"/>
        </w:rPr>
        <w:t>щиеся</w:t>
      </w:r>
      <w:r>
        <w:rPr>
          <w:rFonts w:ascii="Times New Roman" w:eastAsia="Times New Roman" w:hAnsi="Times New Roman" w:cs="Times New Roman"/>
        </w:rPr>
        <w:t xml:space="preserve"> в камере хранения вещественных доказательств ОМВД России по </w:t>
      </w:r>
      <w:r>
        <w:rPr>
          <w:rFonts w:ascii="Times New Roman" w:eastAsia="Times New Roman" w:hAnsi="Times New Roman" w:cs="Times New Roman"/>
        </w:rPr>
        <w:t>Сургутскому</w:t>
      </w:r>
      <w:r>
        <w:rPr>
          <w:rFonts w:ascii="Times New Roman" w:eastAsia="Times New Roman" w:hAnsi="Times New Roman" w:cs="Times New Roman"/>
        </w:rPr>
        <w:t xml:space="preserve"> району</w:t>
      </w:r>
      <w:r>
        <w:rPr>
          <w:rFonts w:ascii="Times New Roman" w:eastAsia="Times New Roman" w:hAnsi="Times New Roman" w:cs="Times New Roman"/>
        </w:rPr>
        <w:t xml:space="preserve"> -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уничтожить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Процессуальные издержки в виде вознаграждения адвоката отнести на счёт средств федерального бюджета.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апелляционном порядке в течение 15 суток со дня его вынесения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районный суд Ханты-Мансийского автономного округа - Югры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№2 Сургутского судебного района Ханты-Мансийского автономного округа - Югры.</w:t>
      </w:r>
    </w:p>
    <w:p>
      <w:pPr>
        <w:widowControl w:val="0"/>
        <w:spacing w:before="0" w:after="0"/>
        <w:ind w:firstLine="720"/>
        <w:jc w:val="both"/>
      </w:pPr>
    </w:p>
    <w:p>
      <w:pPr>
        <w:widowControl w:val="0"/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Копия верна: </w:t>
      </w:r>
    </w:p>
    <w:p>
      <w:pPr>
        <w:spacing w:before="0" w:after="0"/>
        <w:ind w:firstLine="708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 xml:space="preserve">И.А. Галбарцева 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7rplc-15">
    <w:name w:val="cat-UserDefined grp-37 rplc-15"/>
    <w:basedOn w:val="DefaultParagraphFont"/>
  </w:style>
  <w:style w:type="character" w:customStyle="1" w:styleId="cat-UserDefinedgrp-38rplc-17">
    <w:name w:val="cat-UserDefined grp-38 rplc-17"/>
    <w:basedOn w:val="DefaultParagraphFont"/>
  </w:style>
  <w:style w:type="character" w:customStyle="1" w:styleId="cat-UserDefinedgrp-39rplc-18">
    <w:name w:val="cat-UserDefined grp-39 rplc-18"/>
    <w:basedOn w:val="DefaultParagraphFont"/>
  </w:style>
  <w:style w:type="character" w:customStyle="1" w:styleId="cat-UserDefinedgrp-40rplc-21">
    <w:name w:val="cat-UserDefined grp-40 rplc-21"/>
    <w:basedOn w:val="DefaultParagraphFont"/>
  </w:style>
  <w:style w:type="character" w:customStyle="1" w:styleId="cat-UserDefinedgrp-42rplc-31">
    <w:name w:val="cat-UserDefined grp-42 rplc-31"/>
    <w:basedOn w:val="DefaultParagraphFont"/>
  </w:style>
  <w:style w:type="character" w:customStyle="1" w:styleId="cat-UserDefinedgrp-41rplc-32">
    <w:name w:val="cat-UserDefined grp-41 rplc-32"/>
    <w:basedOn w:val="DefaultParagraphFont"/>
  </w:style>
  <w:style w:type="character" w:customStyle="1" w:styleId="cat-UserDefinedgrp-42rplc-34">
    <w:name w:val="cat-UserDefined grp-42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